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B6" w:rsidRPr="00F215BF" w:rsidRDefault="009C1111" w:rsidP="005B7BB6">
      <w:pPr>
        <w:jc w:val="center"/>
        <w:rPr>
          <w:rFonts w:cstheme="minorHAnsi"/>
          <w:b/>
          <w:caps/>
          <w:sz w:val="40"/>
          <w:szCs w:val="32"/>
        </w:rPr>
      </w:pPr>
      <w:r>
        <w:rPr>
          <w:rFonts w:cstheme="minorHAnsi"/>
          <w:b/>
          <w:caps/>
          <w:sz w:val="40"/>
          <w:szCs w:val="32"/>
        </w:rPr>
        <w:t xml:space="preserve">4:5 </w:t>
      </w:r>
      <w:r w:rsidR="005B7BB6" w:rsidRPr="00F215BF">
        <w:rPr>
          <w:rFonts w:cstheme="minorHAnsi"/>
          <w:b/>
          <w:caps/>
          <w:sz w:val="40"/>
          <w:szCs w:val="32"/>
        </w:rPr>
        <w:t xml:space="preserve">Tally </w:t>
      </w:r>
    </w:p>
    <w:p w:rsidR="005B7BB6" w:rsidRPr="00966412" w:rsidRDefault="00966412" w:rsidP="00966412">
      <w:pPr>
        <w:tabs>
          <w:tab w:val="left" w:pos="180"/>
          <w:tab w:val="left" w:pos="1481"/>
        </w:tabs>
        <w:spacing w:before="80"/>
        <w:rPr>
          <w:rFonts w:cstheme="minorHAnsi"/>
          <w:b/>
          <w:sz w:val="28"/>
          <w:szCs w:val="24"/>
        </w:rPr>
      </w:pPr>
      <w:r w:rsidRPr="00966412">
        <w:rPr>
          <w:rFonts w:cstheme="minorHAnsi"/>
          <w:b/>
          <w:sz w:val="28"/>
          <w:szCs w:val="24"/>
        </w:rPr>
        <w:t xml:space="preserve">Course </w:t>
      </w:r>
      <w:r>
        <w:rPr>
          <w:rFonts w:cstheme="minorHAnsi"/>
          <w:b/>
          <w:sz w:val="28"/>
          <w:szCs w:val="24"/>
        </w:rPr>
        <w:t>Objective</w:t>
      </w:r>
    </w:p>
    <w:p w:rsidR="00F215BF" w:rsidRPr="00C10C0F" w:rsidRDefault="00F215BF" w:rsidP="00C10C0F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C10C0F">
        <w:rPr>
          <w:rFonts w:cstheme="minorHAnsi"/>
        </w:rPr>
        <w:t>To impart knowledge regarding concepts of Financial Accounting</w:t>
      </w:r>
    </w:p>
    <w:p w:rsidR="00C10C0F" w:rsidRPr="00C10C0F" w:rsidRDefault="00C10C0F" w:rsidP="00C10C0F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C10C0F">
        <w:rPr>
          <w:rFonts w:cstheme="minorHAnsi"/>
        </w:rPr>
        <w:t xml:space="preserve">To enable the learners to gain an in-depth knowledge in Accounting Tally Software and its allied subjects. </w:t>
      </w:r>
    </w:p>
    <w:p w:rsidR="00C10C0F" w:rsidRPr="00C10C0F" w:rsidRDefault="00C10C0F" w:rsidP="00C10C0F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C10C0F">
        <w:rPr>
          <w:rFonts w:cstheme="minorHAnsi"/>
        </w:rPr>
        <w:t xml:space="preserve">To enable the learners to acquire necessary competencies by imparting knowledge of various concepts, methods and approaches to analyze complex business issues.  </w:t>
      </w:r>
    </w:p>
    <w:p w:rsidR="00C10C0F" w:rsidRPr="00C10C0F" w:rsidRDefault="00C10C0F" w:rsidP="00C10C0F">
      <w:pPr>
        <w:pStyle w:val="ListParagraph"/>
        <w:numPr>
          <w:ilvl w:val="0"/>
          <w:numId w:val="4"/>
        </w:numPr>
        <w:jc w:val="both"/>
        <w:rPr>
          <w:rFonts w:cstheme="minorHAnsi"/>
          <w:b/>
          <w:u w:val="single"/>
        </w:rPr>
      </w:pPr>
      <w:r w:rsidRPr="00C10C0F">
        <w:rPr>
          <w:rFonts w:cstheme="minorHAnsi"/>
        </w:rPr>
        <w:t xml:space="preserve">To improve their competitive position through practical methods </w:t>
      </w:r>
      <w:proofErr w:type="gramStart"/>
      <w:r w:rsidRPr="00C10C0F">
        <w:rPr>
          <w:rFonts w:cstheme="minorHAnsi"/>
        </w:rPr>
        <w:t>and  up</w:t>
      </w:r>
      <w:proofErr w:type="gramEnd"/>
      <w:r w:rsidRPr="00C10C0F">
        <w:rPr>
          <w:rFonts w:cstheme="minorHAnsi"/>
        </w:rPr>
        <w:t>-date the changes in the subject areas.</w:t>
      </w:r>
    </w:p>
    <w:p w:rsidR="00F215BF" w:rsidRPr="00C10C0F" w:rsidRDefault="00F215BF" w:rsidP="00C10C0F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r w:rsidRPr="00C10C0F">
        <w:rPr>
          <w:rFonts w:eastAsia="Times New Roman" w:cstheme="minorHAnsi"/>
          <w:color w:val="333333"/>
          <w:lang w:val="en-US"/>
        </w:rPr>
        <w:t xml:space="preserve">To learn and practice </w:t>
      </w:r>
      <w:r w:rsidR="00F63476" w:rsidRPr="00C10C0F">
        <w:rPr>
          <w:rFonts w:eastAsia="Times New Roman" w:cstheme="minorHAnsi"/>
          <w:color w:val="333333"/>
          <w:lang w:val="en-US"/>
        </w:rPr>
        <w:t>Computerized</w:t>
      </w:r>
      <w:r w:rsidR="00C10C0F" w:rsidRPr="00C10C0F">
        <w:rPr>
          <w:rFonts w:eastAsia="Times New Roman" w:cstheme="minorHAnsi"/>
          <w:color w:val="333333"/>
          <w:lang w:val="en-US"/>
        </w:rPr>
        <w:t xml:space="preserve"> Accounting Systems using Tally</w:t>
      </w:r>
    </w:p>
    <w:p w:rsidR="00F215BF" w:rsidRPr="00F215BF" w:rsidRDefault="00F215BF" w:rsidP="00F215BF">
      <w:pPr>
        <w:tabs>
          <w:tab w:val="left" w:pos="180"/>
          <w:tab w:val="left" w:pos="1481"/>
        </w:tabs>
        <w:spacing w:before="80"/>
        <w:rPr>
          <w:rFonts w:cstheme="minorHAnsi"/>
          <w:b/>
          <w:sz w:val="28"/>
          <w:szCs w:val="24"/>
        </w:rPr>
      </w:pPr>
      <w:r w:rsidRPr="00F215BF">
        <w:rPr>
          <w:rFonts w:cstheme="minorHAnsi"/>
          <w:b/>
          <w:sz w:val="28"/>
          <w:szCs w:val="24"/>
        </w:rPr>
        <w:t>Course Learning Outcomes</w:t>
      </w:r>
    </w:p>
    <w:p w:rsidR="00F215BF" w:rsidRPr="00F215BF" w:rsidRDefault="00F215BF" w:rsidP="00F215BF">
      <w:pPr>
        <w:tabs>
          <w:tab w:val="left" w:pos="180"/>
          <w:tab w:val="left" w:pos="1481"/>
        </w:tabs>
        <w:spacing w:before="80"/>
        <w:rPr>
          <w:rFonts w:cstheme="minorHAnsi"/>
          <w:sz w:val="24"/>
          <w:szCs w:val="24"/>
        </w:rPr>
      </w:pPr>
      <w:r w:rsidRPr="00F215BF">
        <w:rPr>
          <w:rFonts w:cstheme="minorHAnsi"/>
          <w:sz w:val="24"/>
          <w:szCs w:val="24"/>
        </w:rPr>
        <w:t xml:space="preserve"> Upon successful completion of the course, the student will be able to: </w:t>
      </w:r>
    </w:p>
    <w:p w:rsidR="00F215BF" w:rsidRPr="00F215BF" w:rsidRDefault="00F215BF" w:rsidP="00F215BF">
      <w:pPr>
        <w:numPr>
          <w:ilvl w:val="0"/>
          <w:numId w:val="2"/>
        </w:numPr>
        <w:shd w:val="clear" w:color="auto" w:fill="FFFFFF"/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>Learn the</w:t>
      </w:r>
      <w:r w:rsidR="00C10C0F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introduction of Tally</w:t>
      </w:r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with its importance &amp; features.</w:t>
      </w:r>
    </w:p>
    <w:p w:rsidR="00F215BF" w:rsidRPr="00F215BF" w:rsidRDefault="00F215BF" w:rsidP="00F215BF">
      <w:pPr>
        <w:numPr>
          <w:ilvl w:val="0"/>
          <w:numId w:val="2"/>
        </w:numPr>
        <w:shd w:val="clear" w:color="auto" w:fill="FFFFFF"/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Gain </w:t>
      </w:r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practical exposure of this 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>software while solving examples.</w:t>
      </w:r>
    </w:p>
    <w:p w:rsidR="00F215BF" w:rsidRDefault="00F215BF" w:rsidP="00F215BF">
      <w:pPr>
        <w:numPr>
          <w:ilvl w:val="0"/>
          <w:numId w:val="2"/>
        </w:numPr>
        <w:shd w:val="clear" w:color="auto" w:fill="FFFFFF"/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>Be conf</w:t>
      </w:r>
      <w:r w:rsidR="00C10C0F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ident towards using Tally </w:t>
      </w:r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software while solving practical problems. </w:t>
      </w:r>
    </w:p>
    <w:p w:rsidR="00F215BF" w:rsidRPr="00F215BF" w:rsidRDefault="00F215BF" w:rsidP="00F215BF">
      <w:pPr>
        <w:numPr>
          <w:ilvl w:val="0"/>
          <w:numId w:val="2"/>
        </w:numPr>
        <w:shd w:val="clear" w:color="auto" w:fill="FFFFFF"/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Understand </w:t>
      </w:r>
      <w:proofErr w:type="gramStart"/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>Various</w:t>
      </w:r>
      <w:proofErr w:type="gramEnd"/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concepts pertaining to formation of company &amp; creation of diff</w:t>
      </w:r>
      <w:r w:rsidR="00C10C0F">
        <w:rPr>
          <w:rFonts w:ascii="Arial" w:eastAsia="Times New Roman" w:hAnsi="Arial" w:cs="Arial"/>
          <w:color w:val="000000"/>
          <w:sz w:val="21"/>
          <w:szCs w:val="21"/>
          <w:lang w:val="en-US"/>
        </w:rPr>
        <w:t>erent accounts under Tally.</w:t>
      </w:r>
    </w:p>
    <w:p w:rsidR="00F215BF" w:rsidRPr="00F215BF" w:rsidRDefault="00F215BF" w:rsidP="00F215BF">
      <w:pPr>
        <w:numPr>
          <w:ilvl w:val="0"/>
          <w:numId w:val="2"/>
        </w:numPr>
        <w:shd w:val="clear" w:color="auto" w:fill="FFFFFF"/>
        <w:spacing w:after="150" w:line="240" w:lineRule="auto"/>
        <w:ind w:left="450"/>
        <w:jc w:val="both"/>
        <w:textAlignment w:val="baseline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Learning about </w:t>
      </w:r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>ac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counts and voucher entries </w:t>
      </w:r>
      <w:r w:rsidRPr="00F215BF">
        <w:rPr>
          <w:rFonts w:ascii="Arial" w:eastAsia="Times New Roman" w:hAnsi="Arial" w:cs="Arial"/>
          <w:color w:val="000000"/>
          <w:sz w:val="21"/>
          <w:szCs w:val="21"/>
          <w:lang w:val="en-US"/>
        </w:rPr>
        <w:t>along with pract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>ice session on individual basics</w:t>
      </w:r>
    </w:p>
    <w:p w:rsidR="00F215BF" w:rsidRDefault="00F215BF" w:rsidP="004A4922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B7BB6" w:rsidRPr="00F215BF" w:rsidRDefault="001A5A5C" w:rsidP="004A4922">
      <w:pPr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UNIT-I</w:t>
      </w:r>
    </w:p>
    <w:p w:rsidR="005B7BB6" w:rsidRPr="00F215BF" w:rsidRDefault="005B7BB6" w:rsidP="004A4922">
      <w:pPr>
        <w:jc w:val="both"/>
        <w:rPr>
          <w:rFonts w:cstheme="minorHAnsi"/>
          <w:sz w:val="26"/>
          <w:szCs w:val="26"/>
        </w:rPr>
      </w:pPr>
      <w:r w:rsidRPr="00F215BF">
        <w:rPr>
          <w:rFonts w:cstheme="minorHAnsi"/>
          <w:sz w:val="26"/>
          <w:szCs w:val="26"/>
        </w:rPr>
        <w:t xml:space="preserve"> </w:t>
      </w:r>
      <w:r w:rsidRPr="00F215BF">
        <w:rPr>
          <w:rFonts w:cstheme="minorHAnsi"/>
          <w:sz w:val="26"/>
          <w:szCs w:val="26"/>
        </w:rPr>
        <w:tab/>
      </w:r>
      <w:proofErr w:type="gramStart"/>
      <w:r w:rsidRPr="002B7F04">
        <w:rPr>
          <w:rFonts w:cstheme="minorHAnsi"/>
          <w:b/>
          <w:sz w:val="26"/>
          <w:szCs w:val="26"/>
        </w:rPr>
        <w:t>Introduc</w:t>
      </w:r>
      <w:r w:rsidR="00F63476" w:rsidRPr="002B7F04">
        <w:rPr>
          <w:rFonts w:cstheme="minorHAnsi"/>
          <w:b/>
          <w:sz w:val="26"/>
          <w:szCs w:val="26"/>
        </w:rPr>
        <w:t>tion to computerised accounting-</w:t>
      </w:r>
      <w:r w:rsidR="002C5C3D" w:rsidRPr="00F215BF">
        <w:rPr>
          <w:rFonts w:cstheme="minorHAnsi"/>
          <w:sz w:val="26"/>
          <w:szCs w:val="26"/>
        </w:rPr>
        <w:t>significance, advantages</w:t>
      </w:r>
      <w:r w:rsidRPr="00F215BF">
        <w:rPr>
          <w:rFonts w:cstheme="minorHAnsi"/>
          <w:sz w:val="26"/>
          <w:szCs w:val="26"/>
        </w:rPr>
        <w:t xml:space="preserve"> and disadvantages –different accou</w:t>
      </w:r>
      <w:r w:rsidR="000D775D" w:rsidRPr="00F215BF">
        <w:rPr>
          <w:rFonts w:cstheme="minorHAnsi"/>
          <w:sz w:val="26"/>
          <w:szCs w:val="26"/>
        </w:rPr>
        <w:t xml:space="preserve">nting software </w:t>
      </w:r>
      <w:r w:rsidR="002C5C3D" w:rsidRPr="00F215BF">
        <w:rPr>
          <w:rFonts w:cstheme="minorHAnsi"/>
          <w:sz w:val="26"/>
          <w:szCs w:val="26"/>
        </w:rPr>
        <w:t>available in the market.</w:t>
      </w:r>
      <w:proofErr w:type="gramEnd"/>
    </w:p>
    <w:p w:rsidR="005B7BB6" w:rsidRPr="00F215BF" w:rsidRDefault="001A5A5C" w:rsidP="004A4922">
      <w:pPr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UNIT-II</w:t>
      </w:r>
    </w:p>
    <w:p w:rsidR="000D775D" w:rsidRPr="00F215BF" w:rsidRDefault="000D775D" w:rsidP="004A4922">
      <w:pPr>
        <w:jc w:val="both"/>
        <w:rPr>
          <w:rFonts w:cstheme="minorHAnsi"/>
          <w:sz w:val="26"/>
          <w:szCs w:val="26"/>
        </w:rPr>
      </w:pPr>
      <w:r w:rsidRPr="00F215BF">
        <w:rPr>
          <w:rFonts w:cstheme="minorHAnsi"/>
          <w:sz w:val="26"/>
          <w:szCs w:val="26"/>
        </w:rPr>
        <w:tab/>
      </w:r>
      <w:r w:rsidRPr="002B7F04">
        <w:rPr>
          <w:rFonts w:cstheme="minorHAnsi"/>
          <w:b/>
          <w:sz w:val="26"/>
          <w:szCs w:val="26"/>
        </w:rPr>
        <w:t>Introduction to tally ERP-9</w:t>
      </w:r>
      <w:r w:rsidRPr="00F215BF">
        <w:rPr>
          <w:rFonts w:cstheme="minorHAnsi"/>
          <w:sz w:val="26"/>
          <w:szCs w:val="26"/>
        </w:rPr>
        <w:t xml:space="preserve"> </w:t>
      </w:r>
      <w:r w:rsidR="00B62120" w:rsidRPr="00F215BF">
        <w:rPr>
          <w:rFonts w:cstheme="minorHAnsi"/>
          <w:sz w:val="26"/>
          <w:szCs w:val="26"/>
        </w:rPr>
        <w:t>characteristics</w:t>
      </w:r>
      <w:r w:rsidRPr="00F215BF">
        <w:rPr>
          <w:rFonts w:cstheme="minorHAnsi"/>
          <w:sz w:val="26"/>
          <w:szCs w:val="26"/>
        </w:rPr>
        <w:t xml:space="preserve"> –gateway</w:t>
      </w:r>
      <w:r w:rsidR="00B62120" w:rsidRPr="00F215BF">
        <w:rPr>
          <w:rFonts w:cstheme="minorHAnsi"/>
          <w:sz w:val="26"/>
          <w:szCs w:val="26"/>
        </w:rPr>
        <w:t xml:space="preserve"> of tally</w:t>
      </w:r>
      <w:r w:rsidRPr="00F215BF">
        <w:rPr>
          <w:rFonts w:cstheme="minorHAnsi"/>
          <w:sz w:val="26"/>
          <w:szCs w:val="26"/>
        </w:rPr>
        <w:t xml:space="preserve"> –</w:t>
      </w:r>
      <w:r w:rsidR="00682D0E" w:rsidRPr="00F215BF">
        <w:rPr>
          <w:rFonts w:cstheme="minorHAnsi"/>
          <w:sz w:val="26"/>
          <w:szCs w:val="26"/>
        </w:rPr>
        <w:t xml:space="preserve"> creation of company-</w:t>
      </w:r>
      <w:r w:rsidRPr="00F215BF">
        <w:rPr>
          <w:rFonts w:cstheme="minorHAnsi"/>
          <w:sz w:val="26"/>
          <w:szCs w:val="26"/>
        </w:rPr>
        <w:t>Alter –display –delete company –</w:t>
      </w:r>
      <w:r w:rsidR="00682D0E" w:rsidRPr="00F215BF">
        <w:rPr>
          <w:rFonts w:cstheme="minorHAnsi"/>
          <w:sz w:val="26"/>
          <w:szCs w:val="26"/>
        </w:rPr>
        <w:t>A</w:t>
      </w:r>
      <w:r w:rsidRPr="00F215BF">
        <w:rPr>
          <w:rFonts w:cstheme="minorHAnsi"/>
          <w:sz w:val="26"/>
          <w:szCs w:val="26"/>
        </w:rPr>
        <w:t>ccounts information – creation of ledgers –</w:t>
      </w:r>
      <w:r w:rsidR="00E0654E" w:rsidRPr="00F215BF">
        <w:rPr>
          <w:rFonts w:cstheme="minorHAnsi"/>
          <w:sz w:val="26"/>
          <w:szCs w:val="26"/>
        </w:rPr>
        <w:t>(single and group)</w:t>
      </w:r>
      <w:r w:rsidRPr="00F215BF">
        <w:rPr>
          <w:rFonts w:cstheme="minorHAnsi"/>
          <w:sz w:val="26"/>
          <w:szCs w:val="26"/>
        </w:rPr>
        <w:t xml:space="preserve"> –alter-delete ledger</w:t>
      </w:r>
      <w:r w:rsidR="00E0654E" w:rsidRPr="00F215BF">
        <w:rPr>
          <w:rFonts w:cstheme="minorHAnsi"/>
          <w:sz w:val="26"/>
          <w:szCs w:val="26"/>
        </w:rPr>
        <w:t>s in tally (with lab practicals.)</w:t>
      </w:r>
    </w:p>
    <w:p w:rsidR="000D775D" w:rsidRPr="00F215BF" w:rsidRDefault="001A5A5C" w:rsidP="004A4922">
      <w:pPr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UNIT-III</w:t>
      </w:r>
      <w:r w:rsidR="00E0654E" w:rsidRPr="00F215BF">
        <w:rPr>
          <w:rFonts w:cstheme="minorHAnsi"/>
          <w:b/>
          <w:sz w:val="26"/>
          <w:szCs w:val="26"/>
        </w:rPr>
        <w:t xml:space="preserve"> </w:t>
      </w:r>
      <w:r w:rsidR="00E0654E" w:rsidRPr="00F215BF">
        <w:rPr>
          <w:rFonts w:cstheme="minorHAnsi"/>
          <w:b/>
          <w:sz w:val="26"/>
          <w:szCs w:val="26"/>
        </w:rPr>
        <w:tab/>
      </w:r>
    </w:p>
    <w:p w:rsidR="00E0654E" w:rsidRPr="00F215BF" w:rsidRDefault="00E0654E" w:rsidP="004A4922">
      <w:pPr>
        <w:jc w:val="both"/>
        <w:rPr>
          <w:rFonts w:cstheme="minorHAnsi"/>
          <w:sz w:val="26"/>
          <w:szCs w:val="26"/>
        </w:rPr>
      </w:pPr>
      <w:r w:rsidRPr="00F215BF">
        <w:rPr>
          <w:rFonts w:cstheme="minorHAnsi"/>
          <w:sz w:val="26"/>
          <w:szCs w:val="26"/>
        </w:rPr>
        <w:tab/>
      </w:r>
      <w:r w:rsidRPr="002B7F04">
        <w:rPr>
          <w:rFonts w:cstheme="minorHAnsi"/>
          <w:b/>
          <w:sz w:val="26"/>
          <w:szCs w:val="26"/>
        </w:rPr>
        <w:t>Introduc</w:t>
      </w:r>
      <w:r w:rsidR="00794891" w:rsidRPr="002B7F04">
        <w:rPr>
          <w:rFonts w:cstheme="minorHAnsi"/>
          <w:b/>
          <w:sz w:val="26"/>
          <w:szCs w:val="26"/>
        </w:rPr>
        <w:t xml:space="preserve">ing </w:t>
      </w:r>
      <w:r w:rsidR="00F63476" w:rsidRPr="002B7F04">
        <w:rPr>
          <w:rFonts w:cstheme="minorHAnsi"/>
          <w:b/>
          <w:sz w:val="26"/>
          <w:szCs w:val="26"/>
        </w:rPr>
        <w:t>accounting</w:t>
      </w:r>
      <w:r w:rsidRPr="002B7F04">
        <w:rPr>
          <w:rFonts w:cstheme="minorHAnsi"/>
          <w:b/>
          <w:sz w:val="26"/>
          <w:szCs w:val="26"/>
        </w:rPr>
        <w:t xml:space="preserve"> vouchers</w:t>
      </w:r>
      <w:r w:rsidRPr="00F215BF">
        <w:rPr>
          <w:rFonts w:cstheme="minorHAnsi"/>
          <w:sz w:val="26"/>
          <w:szCs w:val="26"/>
        </w:rPr>
        <w:t>-types- a</w:t>
      </w:r>
      <w:r w:rsidR="00794891" w:rsidRPr="00F215BF">
        <w:rPr>
          <w:rFonts w:cstheme="minorHAnsi"/>
          <w:sz w:val="26"/>
          <w:szCs w:val="26"/>
        </w:rPr>
        <w:t>lteration</w:t>
      </w:r>
      <w:r w:rsidRPr="00F215BF">
        <w:rPr>
          <w:rFonts w:cstheme="minorHAnsi"/>
          <w:sz w:val="26"/>
          <w:szCs w:val="26"/>
        </w:rPr>
        <w:t xml:space="preserve">-displaying vouchers-(with lab </w:t>
      </w:r>
      <w:r w:rsidR="00794891" w:rsidRPr="00F215BF">
        <w:rPr>
          <w:rFonts w:cstheme="minorHAnsi"/>
          <w:sz w:val="26"/>
          <w:szCs w:val="26"/>
        </w:rPr>
        <w:t>practicals</w:t>
      </w:r>
      <w:r w:rsidRPr="00F215BF">
        <w:rPr>
          <w:rFonts w:cstheme="minorHAnsi"/>
          <w:sz w:val="26"/>
          <w:szCs w:val="26"/>
        </w:rPr>
        <w:t>)</w:t>
      </w:r>
    </w:p>
    <w:p w:rsidR="00E0654E" w:rsidRPr="00F215BF" w:rsidRDefault="001A5A5C" w:rsidP="004A4922">
      <w:pPr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UNIT-IV</w:t>
      </w:r>
    </w:p>
    <w:p w:rsidR="00E0654E" w:rsidRPr="00F215BF" w:rsidRDefault="00E0654E" w:rsidP="004A4922">
      <w:pPr>
        <w:ind w:firstLine="720"/>
        <w:jc w:val="both"/>
        <w:rPr>
          <w:rFonts w:cstheme="minorHAnsi"/>
          <w:sz w:val="26"/>
          <w:szCs w:val="26"/>
        </w:rPr>
      </w:pPr>
      <w:r w:rsidRPr="002B7F04">
        <w:rPr>
          <w:rFonts w:cstheme="minorHAnsi"/>
          <w:b/>
          <w:sz w:val="26"/>
          <w:szCs w:val="26"/>
        </w:rPr>
        <w:t>Inventory handing</w:t>
      </w:r>
      <w:r w:rsidRPr="00F215BF">
        <w:rPr>
          <w:rFonts w:cstheme="minorHAnsi"/>
          <w:sz w:val="26"/>
          <w:szCs w:val="26"/>
        </w:rPr>
        <w:t xml:space="preserve"> –a practical approach – creation of stocks </w:t>
      </w:r>
      <w:r w:rsidR="00FC43A9" w:rsidRPr="00F215BF">
        <w:rPr>
          <w:rFonts w:cstheme="minorHAnsi"/>
          <w:sz w:val="26"/>
          <w:szCs w:val="26"/>
        </w:rPr>
        <w:t>groups-</w:t>
      </w:r>
      <w:r w:rsidRPr="00F215BF">
        <w:rPr>
          <w:rFonts w:cstheme="minorHAnsi"/>
          <w:sz w:val="26"/>
          <w:szCs w:val="26"/>
        </w:rPr>
        <w:t xml:space="preserve"> stock categories – stock items – </w:t>
      </w:r>
      <w:r w:rsidR="00FC43A9" w:rsidRPr="00F215BF">
        <w:rPr>
          <w:rFonts w:cstheme="minorHAnsi"/>
          <w:sz w:val="26"/>
          <w:szCs w:val="26"/>
        </w:rPr>
        <w:t>godown</w:t>
      </w:r>
      <w:r w:rsidRPr="00F215BF">
        <w:rPr>
          <w:rFonts w:cstheme="minorHAnsi"/>
          <w:sz w:val="26"/>
          <w:szCs w:val="26"/>
        </w:rPr>
        <w:t xml:space="preserve"> – units of measures</w:t>
      </w:r>
      <w:r w:rsidR="00FC43A9" w:rsidRPr="00F215BF">
        <w:rPr>
          <w:rFonts w:cstheme="minorHAnsi"/>
          <w:sz w:val="26"/>
          <w:szCs w:val="26"/>
        </w:rPr>
        <w:t>.</w:t>
      </w:r>
    </w:p>
    <w:p w:rsidR="001A5A5C" w:rsidRDefault="001A5A5C" w:rsidP="004A4922">
      <w:pPr>
        <w:jc w:val="both"/>
        <w:rPr>
          <w:rFonts w:cstheme="minorHAnsi"/>
          <w:b/>
          <w:sz w:val="26"/>
          <w:szCs w:val="26"/>
        </w:rPr>
      </w:pPr>
    </w:p>
    <w:p w:rsidR="00E0654E" w:rsidRPr="00F215BF" w:rsidRDefault="001A5A5C" w:rsidP="004A4922">
      <w:pPr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lastRenderedPageBreak/>
        <w:t>UNIT-V</w:t>
      </w:r>
    </w:p>
    <w:p w:rsidR="00155E44" w:rsidRDefault="00E0654E" w:rsidP="004A4922">
      <w:pPr>
        <w:jc w:val="both"/>
        <w:rPr>
          <w:rFonts w:cstheme="minorHAnsi"/>
          <w:sz w:val="26"/>
          <w:szCs w:val="26"/>
        </w:rPr>
      </w:pPr>
      <w:r w:rsidRPr="00F215BF">
        <w:rPr>
          <w:rFonts w:cstheme="minorHAnsi"/>
          <w:sz w:val="26"/>
          <w:szCs w:val="26"/>
        </w:rPr>
        <w:tab/>
      </w:r>
      <w:r w:rsidR="00865CBC" w:rsidRPr="002B7F04">
        <w:rPr>
          <w:rFonts w:cstheme="minorHAnsi"/>
          <w:b/>
          <w:sz w:val="26"/>
          <w:szCs w:val="26"/>
        </w:rPr>
        <w:t>Tally reports</w:t>
      </w:r>
      <w:r w:rsidR="00865CBC" w:rsidRPr="00F215BF">
        <w:rPr>
          <w:rFonts w:cstheme="minorHAnsi"/>
          <w:sz w:val="26"/>
          <w:szCs w:val="26"/>
        </w:rPr>
        <w:t xml:space="preserve"> – displaying reports – characteristics – printing report</w:t>
      </w:r>
      <w:r w:rsidR="00C25656" w:rsidRPr="00F215BF">
        <w:rPr>
          <w:rFonts w:cstheme="minorHAnsi"/>
          <w:sz w:val="26"/>
          <w:szCs w:val="26"/>
        </w:rPr>
        <w:t>s</w:t>
      </w:r>
      <w:r w:rsidR="00865CBC" w:rsidRPr="00F215BF">
        <w:rPr>
          <w:rFonts w:cstheme="minorHAnsi"/>
          <w:sz w:val="26"/>
          <w:szCs w:val="26"/>
        </w:rPr>
        <w:t xml:space="preserve"> – display of trial balance</w:t>
      </w:r>
      <w:r w:rsidR="00155E44" w:rsidRPr="00F215BF">
        <w:rPr>
          <w:rFonts w:cstheme="minorHAnsi"/>
          <w:sz w:val="26"/>
          <w:szCs w:val="26"/>
        </w:rPr>
        <w:t xml:space="preserve">, profit and loss </w:t>
      </w:r>
      <w:r w:rsidR="00FC43A9" w:rsidRPr="00F215BF">
        <w:rPr>
          <w:rFonts w:cstheme="minorHAnsi"/>
          <w:sz w:val="26"/>
          <w:szCs w:val="26"/>
        </w:rPr>
        <w:t>account</w:t>
      </w:r>
      <w:proofErr w:type="gramStart"/>
      <w:r w:rsidR="00A65154" w:rsidRPr="00F215BF">
        <w:rPr>
          <w:rFonts w:cstheme="minorHAnsi"/>
          <w:sz w:val="26"/>
          <w:szCs w:val="26"/>
        </w:rPr>
        <w:t>,Balancesheet</w:t>
      </w:r>
      <w:proofErr w:type="gramEnd"/>
      <w:r w:rsidR="00A65154" w:rsidRPr="00F215BF">
        <w:rPr>
          <w:rFonts w:cstheme="minorHAnsi"/>
          <w:sz w:val="26"/>
          <w:szCs w:val="26"/>
        </w:rPr>
        <w:t xml:space="preserve"> </w:t>
      </w:r>
      <w:r w:rsidR="00FC43A9" w:rsidRPr="00F215BF">
        <w:rPr>
          <w:rFonts w:cstheme="minorHAnsi"/>
          <w:sz w:val="26"/>
          <w:szCs w:val="26"/>
        </w:rPr>
        <w:t>,</w:t>
      </w:r>
      <w:r w:rsidR="00155E44" w:rsidRPr="00F215BF">
        <w:rPr>
          <w:rFonts w:cstheme="minorHAnsi"/>
          <w:sz w:val="26"/>
          <w:szCs w:val="26"/>
        </w:rPr>
        <w:t xml:space="preserve"> ratio </w:t>
      </w:r>
      <w:r w:rsidR="00FC43A9" w:rsidRPr="00F215BF">
        <w:rPr>
          <w:rFonts w:cstheme="minorHAnsi"/>
          <w:sz w:val="26"/>
          <w:szCs w:val="26"/>
        </w:rPr>
        <w:t>analysis, day</w:t>
      </w:r>
      <w:r w:rsidR="00155E44" w:rsidRPr="00F215BF">
        <w:rPr>
          <w:rFonts w:cstheme="minorHAnsi"/>
          <w:sz w:val="26"/>
          <w:szCs w:val="26"/>
        </w:rPr>
        <w:t xml:space="preserve"> book. Short cut keys in tally, F11 features F12-configuration.</w:t>
      </w:r>
    </w:p>
    <w:p w:rsidR="00966412" w:rsidRDefault="00966412" w:rsidP="004A4922">
      <w:pPr>
        <w:jc w:val="both"/>
        <w:rPr>
          <w:rFonts w:cstheme="minorHAnsi"/>
          <w:b/>
          <w:caps/>
          <w:sz w:val="24"/>
        </w:rPr>
      </w:pPr>
    </w:p>
    <w:p w:rsidR="00D8147D" w:rsidRDefault="00966412" w:rsidP="004A4922">
      <w:pPr>
        <w:jc w:val="both"/>
        <w:rPr>
          <w:rFonts w:cstheme="minorHAnsi"/>
          <w:sz w:val="26"/>
          <w:szCs w:val="26"/>
        </w:rPr>
      </w:pPr>
      <w:r w:rsidRPr="00B53D1F">
        <w:rPr>
          <w:rFonts w:cstheme="minorHAnsi"/>
          <w:b/>
          <w:caps/>
          <w:sz w:val="24"/>
        </w:rPr>
        <w:t>Suggested Readings</w:t>
      </w:r>
    </w:p>
    <w:p w:rsidR="00966412" w:rsidRPr="00966412" w:rsidRDefault="00D8147D" w:rsidP="00966412">
      <w:pPr>
        <w:pStyle w:val="ListParagraph"/>
        <w:numPr>
          <w:ilvl w:val="0"/>
          <w:numId w:val="5"/>
        </w:numPr>
        <w:jc w:val="both"/>
        <w:rPr>
          <w:rFonts w:cstheme="minorHAnsi"/>
          <w:sz w:val="26"/>
          <w:szCs w:val="26"/>
        </w:rPr>
      </w:pPr>
      <w:r w:rsidRPr="00966412">
        <w:rPr>
          <w:rFonts w:cstheme="minorHAnsi"/>
          <w:sz w:val="26"/>
          <w:szCs w:val="26"/>
        </w:rPr>
        <w:t>Ta</w:t>
      </w:r>
      <w:r w:rsidR="00966412" w:rsidRPr="00966412">
        <w:rPr>
          <w:rFonts w:cstheme="minorHAnsi"/>
          <w:sz w:val="26"/>
          <w:szCs w:val="26"/>
        </w:rPr>
        <w:t xml:space="preserve">lly.ERP 9 – Ashok K. </w:t>
      </w:r>
      <w:proofErr w:type="spellStart"/>
      <w:r w:rsidR="00966412" w:rsidRPr="00966412">
        <w:rPr>
          <w:rFonts w:cstheme="minorHAnsi"/>
          <w:sz w:val="26"/>
          <w:szCs w:val="26"/>
        </w:rPr>
        <w:t>Nandhini</w:t>
      </w:r>
      <w:proofErr w:type="spellEnd"/>
      <w:r w:rsidR="00966412" w:rsidRPr="00966412">
        <w:rPr>
          <w:rFonts w:cstheme="minorHAnsi"/>
          <w:sz w:val="26"/>
          <w:szCs w:val="26"/>
        </w:rPr>
        <w:t xml:space="preserve"> </w:t>
      </w:r>
    </w:p>
    <w:p w:rsidR="00966412" w:rsidRPr="00966412" w:rsidRDefault="00D8147D" w:rsidP="00966412">
      <w:pPr>
        <w:pStyle w:val="ListParagraph"/>
        <w:numPr>
          <w:ilvl w:val="0"/>
          <w:numId w:val="5"/>
        </w:numPr>
        <w:jc w:val="both"/>
        <w:rPr>
          <w:rFonts w:cstheme="minorHAnsi"/>
          <w:sz w:val="26"/>
          <w:szCs w:val="26"/>
        </w:rPr>
      </w:pPr>
      <w:r w:rsidRPr="00966412">
        <w:rPr>
          <w:rFonts w:cstheme="minorHAnsi"/>
          <w:sz w:val="26"/>
          <w:szCs w:val="26"/>
        </w:rPr>
        <w:t>Learning Tall</w:t>
      </w:r>
      <w:r w:rsidR="00966412" w:rsidRPr="00966412">
        <w:rPr>
          <w:rFonts w:cstheme="minorHAnsi"/>
          <w:sz w:val="26"/>
          <w:szCs w:val="26"/>
        </w:rPr>
        <w:t xml:space="preserve">y. ERP 9 – Vishnu </w:t>
      </w:r>
      <w:proofErr w:type="spellStart"/>
      <w:r w:rsidR="00966412" w:rsidRPr="00966412">
        <w:rPr>
          <w:rFonts w:cstheme="minorHAnsi"/>
          <w:sz w:val="26"/>
          <w:szCs w:val="26"/>
        </w:rPr>
        <w:t>Priya</w:t>
      </w:r>
      <w:proofErr w:type="spellEnd"/>
      <w:r w:rsidR="00966412" w:rsidRPr="00966412">
        <w:rPr>
          <w:rFonts w:cstheme="minorHAnsi"/>
          <w:sz w:val="26"/>
          <w:szCs w:val="26"/>
        </w:rPr>
        <w:t xml:space="preserve"> Singh </w:t>
      </w:r>
    </w:p>
    <w:p w:rsidR="00D8147D" w:rsidRPr="00966412" w:rsidRDefault="00D8147D" w:rsidP="00966412">
      <w:pPr>
        <w:pStyle w:val="ListParagraph"/>
        <w:numPr>
          <w:ilvl w:val="0"/>
          <w:numId w:val="5"/>
        </w:numPr>
        <w:jc w:val="both"/>
        <w:rPr>
          <w:rFonts w:cstheme="minorHAnsi"/>
          <w:sz w:val="26"/>
          <w:szCs w:val="26"/>
        </w:rPr>
      </w:pPr>
      <w:r w:rsidRPr="00966412">
        <w:rPr>
          <w:rFonts w:cstheme="minorHAnsi"/>
          <w:sz w:val="26"/>
          <w:szCs w:val="26"/>
        </w:rPr>
        <w:t xml:space="preserve">Straight To The Point - Tally.ERP 9 - </w:t>
      </w:r>
      <w:proofErr w:type="spellStart"/>
      <w:r w:rsidRPr="00966412">
        <w:rPr>
          <w:rFonts w:cstheme="minorHAnsi"/>
          <w:sz w:val="26"/>
          <w:szCs w:val="26"/>
        </w:rPr>
        <w:t>Dinesh</w:t>
      </w:r>
      <w:proofErr w:type="spellEnd"/>
      <w:r w:rsidRPr="00966412">
        <w:rPr>
          <w:rFonts w:cstheme="minorHAnsi"/>
          <w:sz w:val="26"/>
          <w:szCs w:val="26"/>
        </w:rPr>
        <w:t xml:space="preserve"> </w:t>
      </w:r>
      <w:proofErr w:type="spellStart"/>
      <w:r w:rsidRPr="00966412">
        <w:rPr>
          <w:rFonts w:cstheme="minorHAnsi"/>
          <w:sz w:val="26"/>
          <w:szCs w:val="26"/>
        </w:rPr>
        <w:t>Maidasani</w:t>
      </w:r>
      <w:proofErr w:type="spellEnd"/>
    </w:p>
    <w:p w:rsidR="00966412" w:rsidRPr="00966412" w:rsidRDefault="00966412" w:rsidP="00966412">
      <w:pPr>
        <w:pStyle w:val="ListParagraph"/>
        <w:numPr>
          <w:ilvl w:val="0"/>
          <w:numId w:val="5"/>
        </w:numPr>
        <w:jc w:val="both"/>
        <w:rPr>
          <w:rFonts w:cstheme="minorHAnsi"/>
          <w:sz w:val="26"/>
          <w:szCs w:val="26"/>
        </w:rPr>
      </w:pPr>
      <w:r w:rsidRPr="00966412">
        <w:rPr>
          <w:rFonts w:cstheme="minorHAnsi"/>
          <w:sz w:val="26"/>
          <w:szCs w:val="26"/>
        </w:rPr>
        <w:t xml:space="preserve">Implementing Tally 6.3 –K.K </w:t>
      </w:r>
      <w:proofErr w:type="spellStart"/>
      <w:r w:rsidRPr="00966412">
        <w:rPr>
          <w:rFonts w:cstheme="minorHAnsi"/>
          <w:sz w:val="26"/>
          <w:szCs w:val="26"/>
        </w:rPr>
        <w:t>Nantheni</w:t>
      </w:r>
      <w:proofErr w:type="spellEnd"/>
    </w:p>
    <w:sectPr w:rsidR="00966412" w:rsidRPr="00966412" w:rsidSect="006C61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B88"/>
    <w:multiLevelType w:val="multilevel"/>
    <w:tmpl w:val="E0C6C2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231759B5"/>
    <w:multiLevelType w:val="multilevel"/>
    <w:tmpl w:val="834A1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9DE142F"/>
    <w:multiLevelType w:val="hybridMultilevel"/>
    <w:tmpl w:val="1B12E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4E3492"/>
    <w:multiLevelType w:val="hybridMultilevel"/>
    <w:tmpl w:val="0A20B2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EA4D26"/>
    <w:multiLevelType w:val="hybridMultilevel"/>
    <w:tmpl w:val="FE328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7BB6"/>
    <w:rsid w:val="000D775D"/>
    <w:rsid w:val="00106DB0"/>
    <w:rsid w:val="00155E44"/>
    <w:rsid w:val="001A5A5C"/>
    <w:rsid w:val="00291EB3"/>
    <w:rsid w:val="002B7F04"/>
    <w:rsid w:val="002C5C3D"/>
    <w:rsid w:val="00431F3A"/>
    <w:rsid w:val="004A4922"/>
    <w:rsid w:val="005B7BB6"/>
    <w:rsid w:val="005D44A9"/>
    <w:rsid w:val="00623288"/>
    <w:rsid w:val="00682D0E"/>
    <w:rsid w:val="006C61D6"/>
    <w:rsid w:val="00794891"/>
    <w:rsid w:val="00865CBC"/>
    <w:rsid w:val="00966412"/>
    <w:rsid w:val="009C1111"/>
    <w:rsid w:val="00A65154"/>
    <w:rsid w:val="00B62120"/>
    <w:rsid w:val="00BC126E"/>
    <w:rsid w:val="00C10C0F"/>
    <w:rsid w:val="00C25656"/>
    <w:rsid w:val="00D8147D"/>
    <w:rsid w:val="00E0654E"/>
    <w:rsid w:val="00F13526"/>
    <w:rsid w:val="00F215BF"/>
    <w:rsid w:val="00F23CF1"/>
    <w:rsid w:val="00F63476"/>
    <w:rsid w:val="00FC4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5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cp:lastPrinted>2020-08-21T05:17:00Z</cp:lastPrinted>
  <dcterms:created xsi:type="dcterms:W3CDTF">2020-11-10T04:28:00Z</dcterms:created>
  <dcterms:modified xsi:type="dcterms:W3CDTF">2021-07-16T03:07:00Z</dcterms:modified>
</cp:coreProperties>
</file>